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91C" w:rsidRDefault="0082391C" w:rsidP="0082391C">
      <w:pPr>
        <w:pStyle w:val="a5"/>
        <w:spacing w:after="0" w:line="10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___________</w:t>
      </w:r>
    </w:p>
    <w:p w:rsidR="00850EEB" w:rsidRDefault="00544B1F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Олимпиада по обществознанию для школьников</w:t>
      </w:r>
    </w:p>
    <w:p w:rsidR="00850EEB" w:rsidRDefault="006E4117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Районный этап (ноябрь 2012</w:t>
      </w:r>
      <w:r w:rsidR="00544B1F">
        <w:rPr>
          <w:rFonts w:ascii="Times New Roman" w:hAnsi="Times New Roman" w:cs="Times New Roman"/>
          <w:b/>
          <w:sz w:val="24"/>
          <w:szCs w:val="24"/>
        </w:rPr>
        <w:t xml:space="preserve"> г.)</w:t>
      </w:r>
    </w:p>
    <w:p w:rsidR="00850EEB" w:rsidRDefault="00544B1F">
      <w:pPr>
        <w:pStyle w:val="a5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850EEB" w:rsidRDefault="00850EEB">
      <w:pPr>
        <w:pStyle w:val="a5"/>
        <w:spacing w:after="0" w:line="100" w:lineRule="atLeast"/>
        <w:jc w:val="center"/>
      </w:pPr>
    </w:p>
    <w:p w:rsidR="0027505E" w:rsidRDefault="0027505E">
      <w:pPr>
        <w:pStyle w:val="a5"/>
        <w:spacing w:after="0" w:line="100" w:lineRule="atLeast"/>
        <w:jc w:val="both"/>
      </w:pPr>
    </w:p>
    <w:p w:rsidR="00850EEB" w:rsidRDefault="00850EEB">
      <w:pPr>
        <w:pStyle w:val="a5"/>
        <w:spacing w:after="0" w:line="100" w:lineRule="atLeast"/>
        <w:jc w:val="both"/>
      </w:pPr>
    </w:p>
    <w:p w:rsidR="006E4117" w:rsidRPr="006E4117" w:rsidRDefault="006E4117" w:rsidP="006E4117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117">
        <w:rPr>
          <w:rFonts w:ascii="Times New Roman" w:hAnsi="Times New Roman" w:cs="Times New Roman"/>
          <w:b/>
          <w:sz w:val="24"/>
          <w:szCs w:val="24"/>
        </w:rPr>
        <w:t>Выберите вариант правильного ответа.</w:t>
      </w:r>
    </w:p>
    <w:p w:rsidR="006E4117" w:rsidRPr="006E4117" w:rsidRDefault="006E4117" w:rsidP="006E4117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А. Не рекомендуется разговаривать, стоя на оживленной части улицы, чтобы не мешать прохожим. Это пример</w:t>
      </w:r>
    </w:p>
    <w:p w:rsidR="006E4117" w:rsidRPr="006E4117" w:rsidRDefault="006E4117" w:rsidP="006E4117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 xml:space="preserve">1) эстетических норм    2) норм морали     3) традиций и обычаев    4) правил этикета      </w:t>
      </w:r>
    </w:p>
    <w:p w:rsidR="006E4117" w:rsidRPr="006E4117" w:rsidRDefault="006E4117" w:rsidP="006E4117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6E4117">
        <w:rPr>
          <w:rFonts w:ascii="Times New Roman" w:hAnsi="Times New Roman" w:cs="Times New Roman"/>
          <w:sz w:val="24"/>
          <w:szCs w:val="24"/>
        </w:rPr>
        <w:t>. Человек, в отличие от животного, обладает способностью</w:t>
      </w: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6E4117" w:rsidRPr="006E4117" w:rsidSect="0082391C"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lastRenderedPageBreak/>
        <w:t xml:space="preserve">1) действовать сообща с себе </w:t>
      </w:r>
      <w:proofErr w:type="gramStart"/>
      <w:r w:rsidRPr="006E4117">
        <w:rPr>
          <w:rFonts w:ascii="Times New Roman" w:hAnsi="Times New Roman" w:cs="Times New Roman"/>
          <w:sz w:val="24"/>
          <w:szCs w:val="24"/>
        </w:rPr>
        <w:t>подобными</w:t>
      </w:r>
      <w:proofErr w:type="gramEnd"/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2) видеть цель своих действий</w:t>
      </w: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lastRenderedPageBreak/>
        <w:t>3) обучать потомство</w:t>
      </w: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4) защищаться от опасности</w:t>
      </w:r>
    </w:p>
    <w:p w:rsidR="006E4117" w:rsidRPr="006E4117" w:rsidRDefault="006E4117" w:rsidP="006E4117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  <w:sectPr w:rsidR="006E4117" w:rsidRPr="006E4117" w:rsidSect="00D75B74">
          <w:type w:val="continuous"/>
          <w:pgSz w:w="11906" w:h="16838"/>
          <w:pgMar w:top="719" w:right="850" w:bottom="1134" w:left="1440" w:header="708" w:footer="708" w:gutter="0"/>
          <w:cols w:num="2" w:space="708" w:equalWidth="0">
            <w:col w:w="4779" w:space="252"/>
            <w:col w:w="4323"/>
          </w:cols>
          <w:docGrid w:linePitch="360"/>
        </w:sectPr>
      </w:pPr>
    </w:p>
    <w:p w:rsidR="006E4117" w:rsidRPr="006E4117" w:rsidRDefault="006E4117" w:rsidP="006E4117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6E4117">
        <w:rPr>
          <w:rFonts w:ascii="Times New Roman" w:hAnsi="Times New Roman" w:cs="Times New Roman"/>
          <w:sz w:val="24"/>
          <w:szCs w:val="24"/>
        </w:rPr>
        <w:t>. Продуктом массовой культуры является</w:t>
      </w: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1) симфония   2) фольклор   3) балетный спектакль    4) городской романс</w:t>
      </w:r>
    </w:p>
    <w:p w:rsidR="006E4117" w:rsidRPr="006E4117" w:rsidRDefault="006E4117" w:rsidP="006E41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</w:t>
      </w:r>
      <w:r w:rsidRPr="006E4117">
        <w:rPr>
          <w:rFonts w:ascii="Times New Roman" w:hAnsi="Times New Roman" w:cs="Times New Roman"/>
          <w:sz w:val="24"/>
          <w:szCs w:val="24"/>
        </w:rPr>
        <w:t>. Общим в деятельности человека и поведении животного является</w:t>
      </w:r>
    </w:p>
    <w:p w:rsid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6E4117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lastRenderedPageBreak/>
        <w:t>1) выдвижение цели</w:t>
      </w:r>
    </w:p>
    <w:p w:rsidR="006E4117" w:rsidRPr="006E4117" w:rsidRDefault="006E4117" w:rsidP="006E411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2) удовлетворение потребностей</w:t>
      </w:r>
    </w:p>
    <w:p w:rsidR="006E4117" w:rsidRPr="006E4117" w:rsidRDefault="006E4117" w:rsidP="006E4117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lastRenderedPageBreak/>
        <w:t>3) осознанный выбор средств</w:t>
      </w:r>
    </w:p>
    <w:p w:rsidR="006E4117" w:rsidRPr="006E4117" w:rsidRDefault="006E4117" w:rsidP="006E4117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6E4117">
        <w:rPr>
          <w:rFonts w:ascii="Times New Roman" w:hAnsi="Times New Roman" w:cs="Times New Roman"/>
          <w:sz w:val="24"/>
          <w:szCs w:val="24"/>
        </w:rPr>
        <w:t>4) механизм самоконтроля.</w:t>
      </w:r>
    </w:p>
    <w:p w:rsidR="006E4117" w:rsidRDefault="006E4117" w:rsidP="006E41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6E4117" w:rsidSect="006E4117">
          <w:type w:val="continuous"/>
          <w:pgSz w:w="11906" w:h="16838"/>
          <w:pgMar w:top="720" w:right="851" w:bottom="720" w:left="1440" w:header="709" w:footer="709" w:gutter="0"/>
          <w:cols w:num="2" w:space="708"/>
          <w:docGrid w:linePitch="360"/>
        </w:sectPr>
      </w:pPr>
    </w:p>
    <w:p w:rsidR="006E4117" w:rsidRPr="006E4117" w:rsidRDefault="006E4117" w:rsidP="006E411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E4117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 А _______, Б_______,</w:t>
      </w:r>
      <w:r w:rsidR="007C445D">
        <w:rPr>
          <w:rFonts w:ascii="Times New Roman" w:hAnsi="Times New Roman" w:cs="Times New Roman"/>
          <w:b/>
          <w:i/>
          <w:sz w:val="24"/>
          <w:szCs w:val="24"/>
        </w:rPr>
        <w:t xml:space="preserve"> В______, Г______</w:t>
      </w:r>
      <w:r w:rsidRPr="006E411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E4117" w:rsidRDefault="006E4117" w:rsidP="006E4117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Как называлась книга о правилах поведения, созданная Петром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дворянских детей?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9620C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Домосторой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«Юности честное зерцало»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«Придворный этикет»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«Кодекс рыцарской чести»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9620CE" w:rsidSect="009620CE">
          <w:type w:val="continuous"/>
          <w:pgSz w:w="11906" w:h="16838"/>
          <w:pgMar w:top="720" w:right="851" w:bottom="720" w:left="1440" w:header="709" w:footer="709" w:gutter="0"/>
          <w:cols w:num="2" w:space="265"/>
          <w:docGrid w:linePitch="360"/>
        </w:sectPr>
      </w:pPr>
    </w:p>
    <w:p w:rsidR="009620CE" w:rsidRP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</w:t>
      </w:r>
    </w:p>
    <w:p w:rsidR="009620CE" w:rsidRDefault="009620CE" w:rsidP="006E4117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Правила или привычки, действующие в больших группах людей, одобряемые и поддерживаемые обществом: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9620C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церемония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ритуал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обычай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обряд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9620CE" w:rsidSect="009620CE">
          <w:type w:val="continuous"/>
          <w:pgSz w:w="11906" w:h="16838"/>
          <w:pgMar w:top="720" w:right="851" w:bottom="720" w:left="1440" w:header="709" w:footer="709" w:gutter="0"/>
          <w:cols w:num="2" w:space="265"/>
          <w:docGrid w:linePitch="360"/>
        </w:sectPr>
      </w:pPr>
    </w:p>
    <w:p w:rsidR="009620CE" w:rsidRP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________.</w:t>
      </w:r>
    </w:p>
    <w:p w:rsidR="009620CE" w:rsidRPr="009620CE" w:rsidRDefault="009620CE" w:rsidP="009620CE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CE">
        <w:rPr>
          <w:rFonts w:ascii="Times New Roman" w:hAnsi="Times New Roman" w:cs="Times New Roman"/>
          <w:b/>
          <w:sz w:val="24"/>
          <w:szCs w:val="24"/>
        </w:rPr>
        <w:t>Дайте определение понятий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>А – совесть: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20C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620CE">
        <w:rPr>
          <w:rFonts w:ascii="Times New Roman" w:hAnsi="Times New Roman" w:cs="Times New Roman"/>
          <w:sz w:val="24"/>
          <w:szCs w:val="24"/>
        </w:rPr>
        <w:t xml:space="preserve"> – обычай: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>В – самодержавие: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9620CE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9620CE" w:rsidRPr="009620CE" w:rsidRDefault="009620CE" w:rsidP="009620C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_____________________________________________________________________________</w:t>
      </w:r>
    </w:p>
    <w:p w:rsidR="009620CE" w:rsidRDefault="009620CE" w:rsidP="009620CE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CE">
        <w:rPr>
          <w:rFonts w:ascii="Times New Roman" w:hAnsi="Times New Roman" w:cs="Times New Roman"/>
          <w:b/>
          <w:sz w:val="24"/>
          <w:szCs w:val="24"/>
        </w:rPr>
        <w:t xml:space="preserve">   Конституция является: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9620C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символом государства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сводом законов субъектов федерации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основным законом страны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сводом социальных норм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9620CE" w:rsidSect="009620CE">
          <w:type w:val="continuous"/>
          <w:pgSz w:w="11906" w:h="16838"/>
          <w:pgMar w:top="720" w:right="851" w:bottom="720" w:left="1440" w:header="709" w:footer="709" w:gutter="0"/>
          <w:cols w:num="2" w:space="708"/>
          <w:docGrid w:linePitch="360"/>
        </w:sectPr>
      </w:pPr>
    </w:p>
    <w:p w:rsidR="009620CE" w:rsidRP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____________.</w:t>
      </w:r>
    </w:p>
    <w:p w:rsidR="009620CE" w:rsidRDefault="009620CE" w:rsidP="009620CE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Социальная общность, в основе формирования которой лежат признаки: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9620C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кровнородственные отношения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этно-национальные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демографические признаки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профессиональные традиции</w:t>
      </w:r>
    </w:p>
    <w:p w:rsid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9620CE" w:rsidSect="009620CE">
          <w:type w:val="continuous"/>
          <w:pgSz w:w="11906" w:h="16838"/>
          <w:pgMar w:top="720" w:right="851" w:bottom="720" w:left="1440" w:header="709" w:footer="709" w:gutter="0"/>
          <w:cols w:num="2" w:space="708"/>
          <w:docGrid w:linePitch="360"/>
        </w:sectPr>
      </w:pPr>
    </w:p>
    <w:p w:rsidR="009620CE" w:rsidRPr="009620CE" w:rsidRDefault="009620CE" w:rsidP="009620C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_________________________.</w:t>
      </w:r>
    </w:p>
    <w:p w:rsidR="009620CE" w:rsidRDefault="0027505E" w:rsidP="009620CE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систему правоохранительных органов входит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27505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Совет Федерации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Государственная Дума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правительство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) прокуратура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27505E" w:rsidSect="0027505E">
          <w:type w:val="continuous"/>
          <w:pgSz w:w="11906" w:h="16838"/>
          <w:pgMar w:top="720" w:right="851" w:bottom="720" w:left="1440" w:header="709" w:footer="709" w:gutter="0"/>
          <w:cols w:num="2" w:space="708"/>
          <w:docGrid w:linePitch="360"/>
        </w:sectPr>
      </w:pPr>
    </w:p>
    <w:p w:rsidR="0027505E" w:rsidRP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________.</w:t>
      </w:r>
    </w:p>
    <w:p w:rsidR="0027505E" w:rsidRDefault="0027505E" w:rsidP="009620CE">
      <w:pPr>
        <w:pStyle w:val="ac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Бумажный денежный знак, служащий узаконенным средством обращения: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27505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банкнота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акция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чек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ассигнация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27505E" w:rsidSect="0027505E">
          <w:type w:val="continuous"/>
          <w:pgSz w:w="11906" w:h="16838"/>
          <w:pgMar w:top="720" w:right="851" w:bottom="720" w:left="1440" w:header="709" w:footer="709" w:gutter="0"/>
          <w:cols w:num="2" w:space="708"/>
          <w:docGrid w:linePitch="360"/>
        </w:sectPr>
      </w:pPr>
    </w:p>
    <w:p w:rsidR="0027505E" w:rsidRPr="0027505E" w:rsidRDefault="0027505E" w:rsidP="0027505E">
      <w:pPr>
        <w:pStyle w:val="ac"/>
        <w:tabs>
          <w:tab w:val="clear" w:pos="708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___________.</w:t>
      </w:r>
    </w:p>
    <w:p w:rsidR="0027505E" w:rsidRPr="0027505E" w:rsidRDefault="0027505E" w:rsidP="0027505E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05E">
        <w:rPr>
          <w:rFonts w:ascii="Times New Roman" w:hAnsi="Times New Roman" w:cs="Times New Roman"/>
          <w:b/>
          <w:sz w:val="24"/>
          <w:szCs w:val="24"/>
        </w:rPr>
        <w:lastRenderedPageBreak/>
        <w:t>Верны ли суждения? (ответ «да», «нет»)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А. Граждане РФ не имеют право двойного гражданства.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Б. Разделение труда приводит к росту взаимозависимости производителей.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В. Социальная общность «горожане» возникла на профессиональной основе.</w:t>
      </w:r>
    </w:p>
    <w:p w:rsidR="0027505E" w:rsidRPr="0027505E" w:rsidRDefault="0027505E" w:rsidP="0027505E">
      <w:pPr>
        <w:spacing w:after="0" w:line="240" w:lineRule="auto"/>
        <w:ind w:left="3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Г. Правовые нормы, в отличие от норм морали и других социальных норм, обеспечиваются силой общественного мнения.</w:t>
      </w:r>
    </w:p>
    <w:p w:rsidR="0027505E" w:rsidRPr="0027505E" w:rsidRDefault="0027505E" w:rsidP="0027505E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Д. В патриархальной семье женщины и мужчины равноправны и экономически независимы.</w:t>
      </w:r>
    </w:p>
    <w:p w:rsidR="0027505E" w:rsidRPr="0027505E" w:rsidRDefault="0027505E" w:rsidP="0027505E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Е. Духовные ценности не могут быть выражены в материальной форме.</w:t>
      </w:r>
    </w:p>
    <w:p w:rsidR="0027505E" w:rsidRPr="0027505E" w:rsidRDefault="0027505E" w:rsidP="002750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05E">
        <w:rPr>
          <w:rFonts w:ascii="Times New Roman" w:hAnsi="Times New Roman" w:cs="Times New Roman"/>
          <w:b/>
          <w:i/>
          <w:sz w:val="24"/>
          <w:szCs w:val="24"/>
        </w:rPr>
        <w:t xml:space="preserve">Ответ:  </w:t>
      </w:r>
    </w:p>
    <w:tbl>
      <w:tblPr>
        <w:tblStyle w:val="ae"/>
        <w:tblW w:w="0" w:type="auto"/>
        <w:tblInd w:w="468" w:type="dxa"/>
        <w:tblLook w:val="01E0"/>
      </w:tblPr>
      <w:tblGrid>
        <w:gridCol w:w="1080"/>
        <w:gridCol w:w="1080"/>
        <w:gridCol w:w="1080"/>
        <w:gridCol w:w="1080"/>
        <w:gridCol w:w="1080"/>
        <w:gridCol w:w="900"/>
      </w:tblGrid>
      <w:tr w:rsidR="0027505E" w:rsidRPr="0027505E" w:rsidTr="00FD4FC6">
        <w:tc>
          <w:tcPr>
            <w:tcW w:w="108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900" w:type="dxa"/>
          </w:tcPr>
          <w:p w:rsidR="0027505E" w:rsidRPr="0027505E" w:rsidRDefault="0027505E" w:rsidP="0027505E">
            <w:pPr>
              <w:jc w:val="center"/>
              <w:rPr>
                <w:b/>
                <w:i/>
                <w:sz w:val="24"/>
                <w:szCs w:val="24"/>
              </w:rPr>
            </w:pPr>
            <w:r w:rsidRPr="0027505E">
              <w:rPr>
                <w:b/>
                <w:i/>
                <w:sz w:val="24"/>
                <w:szCs w:val="24"/>
              </w:rPr>
              <w:t>Е</w:t>
            </w:r>
          </w:p>
        </w:tc>
      </w:tr>
      <w:tr w:rsidR="0027505E" w:rsidRPr="0027505E" w:rsidTr="00FD4FC6">
        <w:tc>
          <w:tcPr>
            <w:tcW w:w="108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00" w:type="dxa"/>
          </w:tcPr>
          <w:p w:rsidR="0027505E" w:rsidRPr="0027505E" w:rsidRDefault="0027505E" w:rsidP="0027505E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27505E" w:rsidRPr="0027505E" w:rsidRDefault="0027505E" w:rsidP="0027505E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05E">
        <w:rPr>
          <w:rFonts w:ascii="Times New Roman" w:hAnsi="Times New Roman" w:cs="Times New Roman"/>
          <w:b/>
          <w:sz w:val="24"/>
          <w:szCs w:val="24"/>
        </w:rPr>
        <w:t>Лишнее слово в ряду понятий, подчеркните его и объясните почему?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А: Свобода слова. Референдум. Терроризм. Плюрализм. 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Б. Монархия. Вече. Республика. Самодержавие. _____________________________________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В. Полюдье. Большая соха. Кормление. Пошлина. ___________________________________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</w:t>
      </w:r>
    </w:p>
    <w:p w:rsid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7505E">
        <w:rPr>
          <w:rFonts w:ascii="Times New Roman" w:hAnsi="Times New Roman" w:cs="Times New Roman"/>
          <w:sz w:val="24"/>
          <w:szCs w:val="24"/>
        </w:rPr>
        <w:t>Г. Стольник. Окольничий. Местничество. Целовальник. ______________________________</w:t>
      </w:r>
    </w:p>
    <w:p w:rsidR="0027505E" w:rsidRPr="0027505E" w:rsidRDefault="0027505E" w:rsidP="0027505E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____________________________________________________________________________</w:t>
      </w:r>
    </w:p>
    <w:p w:rsidR="0027505E" w:rsidRPr="0027505E" w:rsidRDefault="0027505E" w:rsidP="0027505E">
      <w:pPr>
        <w:pStyle w:val="ac"/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05E">
        <w:rPr>
          <w:rFonts w:ascii="Times New Roman" w:hAnsi="Times New Roman" w:cs="Times New Roman"/>
          <w:b/>
          <w:sz w:val="24"/>
          <w:szCs w:val="24"/>
        </w:rPr>
        <w:t xml:space="preserve"> В отличие от природы, общество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27505E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является системой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находится в развитии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выступает в качестве творца культуры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развивается по собственным законам</w:t>
      </w:r>
    </w:p>
    <w:p w:rsid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27505E" w:rsidSect="0027505E">
          <w:type w:val="continuous"/>
          <w:pgSz w:w="11906" w:h="16838"/>
          <w:pgMar w:top="720" w:right="851" w:bottom="720" w:left="1440" w:header="709" w:footer="709" w:gutter="0"/>
          <w:cols w:num="2" w:space="265"/>
          <w:docGrid w:linePitch="360"/>
        </w:sectPr>
      </w:pPr>
    </w:p>
    <w:p w:rsidR="0027505E" w:rsidRPr="0027505E" w:rsidRDefault="0027505E" w:rsidP="0027505E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______________.</w:t>
      </w:r>
    </w:p>
    <w:p w:rsidR="0027505E" w:rsidRDefault="00A04050" w:rsidP="0027505E">
      <w:pPr>
        <w:pStyle w:val="ac"/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Все, что создано человеком, в своей совокупности называется</w:t>
      </w: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  <w:sectPr w:rsidR="00A04050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обществом</w:t>
      </w: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культурой</w:t>
      </w: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искусством</w:t>
      </w: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наукой</w:t>
      </w:r>
    </w:p>
    <w:p w:rsid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A04050" w:rsidSect="00A04050">
          <w:type w:val="continuous"/>
          <w:pgSz w:w="11906" w:h="16838"/>
          <w:pgMar w:top="720" w:right="851" w:bottom="720" w:left="1440" w:header="709" w:footer="709" w:gutter="0"/>
          <w:cols w:num="2" w:space="265"/>
          <w:docGrid w:linePitch="360"/>
        </w:sectPr>
      </w:pPr>
    </w:p>
    <w:p w:rsidR="00A04050" w:rsidRPr="00A04050" w:rsidRDefault="00A04050" w:rsidP="00A04050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_____________.</w:t>
      </w:r>
    </w:p>
    <w:p w:rsidR="00A04050" w:rsidRPr="00A04050" w:rsidRDefault="00A04050" w:rsidP="00A04050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050">
        <w:rPr>
          <w:rFonts w:ascii="Times New Roman" w:hAnsi="Times New Roman" w:cs="Times New Roman"/>
          <w:b/>
          <w:sz w:val="24"/>
          <w:szCs w:val="24"/>
        </w:rPr>
        <w:t>Заполните схему, используя предложенные понятия и термины</w:t>
      </w:r>
    </w:p>
    <w:p w:rsidR="00A04050" w:rsidRPr="00A04050" w:rsidRDefault="00A04050" w:rsidP="00A04050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t xml:space="preserve">Знание.   2. Эксперимент.   3. Истина.   4. Практика.   5. Наблюдение.   6. Теория   </w:t>
      </w:r>
    </w:p>
    <w:p w:rsidR="00A04050" w:rsidRDefault="00194F21" w:rsidP="00A04050">
      <w:pPr>
        <w:pStyle w:val="ac"/>
        <w:ind w:left="540"/>
        <w:jc w:val="both"/>
      </w:pPr>
      <w:r>
        <w:rPr>
          <w:noProof/>
          <w:lang w:eastAsia="ru-RU"/>
        </w:rPr>
        <w:pict>
          <v:oval id="_x0000_s1035" style="position:absolute;left:0;text-align:left;margin-left:81pt;margin-top:7.9pt;width:18pt;height:18pt;z-index:251669504"/>
        </w:pict>
      </w:r>
      <w:r>
        <w:rPr>
          <w:noProof/>
          <w:lang w:eastAsia="ru-RU"/>
        </w:rPr>
        <w:pict>
          <v:oval id="_x0000_s1036" style="position:absolute;left:0;text-align:left;margin-left:36pt;margin-top:7.9pt;width:18pt;height:18pt;z-index:251670528"/>
        </w:pict>
      </w:r>
    </w:p>
    <w:p w:rsidR="00A04050" w:rsidRDefault="00194F21" w:rsidP="00A04050">
      <w:pPr>
        <w:pStyle w:val="ac"/>
        <w:ind w:left="540"/>
        <w:jc w:val="both"/>
      </w:pPr>
      <w:r>
        <w:rPr>
          <w:noProof/>
        </w:rPr>
        <w:pict>
          <v:line id="_x0000_s1034" style="position:absolute;left:0;text-align:left;z-index:251668480" from="153pt,16.6pt" to="198pt,16.6pt">
            <v:stroke endarrow="block"/>
          </v:line>
        </w:pict>
      </w:r>
      <w:r>
        <w:rPr>
          <w:noProof/>
        </w:rPr>
        <w:pict>
          <v:line id="_x0000_s1032" style="position:absolute;left:0;text-align:left;z-index:251666432" from="90pt,5.15pt" to="90pt,23.15pt">
            <v:stroke endarrow="block"/>
          </v:line>
        </w:pict>
      </w:r>
      <w:r>
        <w:rPr>
          <w:noProof/>
        </w:rPr>
        <w:pict>
          <v:line id="_x0000_s1031" style="position:absolute;left:0;text-align:left;flip:y;z-index:251665408" from="54pt,5.15pt" to="81pt,32.15pt">
            <v:stroke endarrow="block"/>
          </v:line>
        </w:pict>
      </w:r>
      <w:r>
        <w:rPr>
          <w:noProof/>
        </w:rPr>
        <w:pict>
          <v:line id="_x0000_s1030" style="position:absolute;left:0;text-align:left;z-index:251664384" from="45pt,5.15pt" to="45pt,23.15pt">
            <v:stroke endarrow="block"/>
          </v:line>
        </w:pict>
      </w:r>
      <w:r>
        <w:rPr>
          <w:noProof/>
        </w:rPr>
        <w:pict>
          <v:oval id="_x0000_s1029" style="position:absolute;left:0;text-align:left;margin-left:198pt;margin-top:6.65pt;width:18pt;height:18pt;z-index:251663360"/>
        </w:pict>
      </w:r>
      <w:r>
        <w:rPr>
          <w:noProof/>
        </w:rPr>
        <w:pict>
          <v:oval id="_x0000_s1028" style="position:absolute;left:0;text-align:left;margin-left:135pt;margin-top:6.65pt;width:18pt;height:18pt;z-index:251662336"/>
        </w:pict>
      </w:r>
    </w:p>
    <w:p w:rsidR="00A04050" w:rsidRDefault="00194F21" w:rsidP="00A04050">
      <w:pPr>
        <w:pStyle w:val="ac"/>
        <w:ind w:left="540"/>
        <w:jc w:val="both"/>
      </w:pPr>
      <w:r>
        <w:rPr>
          <w:noProof/>
        </w:rPr>
        <w:pict>
          <v:oval id="_x0000_s1026" style="position:absolute;left:0;text-align:left;margin-left:36pt;margin-top:.35pt;width:18pt;height:18pt;z-index:251660288"/>
        </w:pict>
      </w:r>
      <w:r>
        <w:rPr>
          <w:noProof/>
        </w:rPr>
        <w:pict>
          <v:line id="_x0000_s1033" style="position:absolute;left:0;text-align:left;flip:y;z-index:251667456" from="99pt,.35pt" to="135pt,9.35pt">
            <v:stroke endarrow="block"/>
          </v:line>
        </w:pict>
      </w:r>
      <w:r>
        <w:rPr>
          <w:noProof/>
        </w:rPr>
        <w:pict>
          <v:oval id="_x0000_s1027" style="position:absolute;left:0;text-align:left;margin-left:81pt;margin-top:.35pt;width:18pt;height:18pt;z-index:251661312"/>
        </w:pict>
      </w:r>
    </w:p>
    <w:p w:rsidR="00A04050" w:rsidRPr="00A04050" w:rsidRDefault="00A04050" w:rsidP="00A04050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180" w:hanging="1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4050">
        <w:rPr>
          <w:rFonts w:ascii="Times New Roman" w:hAnsi="Times New Roman" w:cs="Times New Roman"/>
          <w:b/>
          <w:sz w:val="24"/>
          <w:szCs w:val="24"/>
        </w:rPr>
        <w:t>Найдите в приведенном ниже списке проявления, отражающие социальную природу человека, и укажите буквы, под которыми они указаны.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  <w:sectPr w:rsidR="00A04050" w:rsidRPr="00A04050" w:rsidSect="00D75B74">
          <w:type w:val="continuous"/>
          <w:pgSz w:w="11906" w:h="16838"/>
          <w:pgMar w:top="719" w:right="850" w:bottom="1134" w:left="1440" w:header="708" w:footer="708" w:gutter="0"/>
          <w:cols w:space="708"/>
          <w:docGrid w:linePitch="360"/>
        </w:sectPr>
      </w:pP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lastRenderedPageBreak/>
        <w:t>а) интересы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t>б) мировоззрение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lastRenderedPageBreak/>
        <w:t>в) задатки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t>г) умения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4050">
        <w:rPr>
          <w:rFonts w:ascii="Times New Roman" w:hAnsi="Times New Roman" w:cs="Times New Roman"/>
          <w:sz w:val="24"/>
          <w:szCs w:val="24"/>
        </w:rPr>
        <w:lastRenderedPageBreak/>
        <w:t>д</w:t>
      </w:r>
      <w:proofErr w:type="spellEnd"/>
      <w:r w:rsidRPr="00A04050">
        <w:rPr>
          <w:rFonts w:ascii="Times New Roman" w:hAnsi="Times New Roman" w:cs="Times New Roman"/>
          <w:sz w:val="24"/>
          <w:szCs w:val="24"/>
        </w:rPr>
        <w:t>) наследственность</w:t>
      </w:r>
    </w:p>
    <w:p w:rsidR="00A04050" w:rsidRPr="00A04050" w:rsidRDefault="00A04050" w:rsidP="00A04050">
      <w:pPr>
        <w:spacing w:after="0" w:line="240" w:lineRule="auto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04050">
        <w:rPr>
          <w:rFonts w:ascii="Times New Roman" w:hAnsi="Times New Roman" w:cs="Times New Roman"/>
          <w:sz w:val="24"/>
          <w:szCs w:val="24"/>
        </w:rPr>
        <w:t>е) идеалы</w:t>
      </w:r>
    </w:p>
    <w:p w:rsidR="00A04050" w:rsidRPr="00A04050" w:rsidRDefault="00A04050" w:rsidP="00A040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A04050" w:rsidRPr="00A04050" w:rsidSect="005A2899">
          <w:type w:val="continuous"/>
          <w:pgSz w:w="11906" w:h="16838"/>
          <w:pgMar w:top="719" w:right="850" w:bottom="1134" w:left="1440" w:header="708" w:footer="708" w:gutter="0"/>
          <w:cols w:num="3" w:space="708" w:equalWidth="0">
            <w:col w:w="2340" w:space="540"/>
            <w:col w:w="1980" w:space="360"/>
            <w:col w:w="4395"/>
          </w:cols>
          <w:docGrid w:linePitch="360"/>
        </w:sectPr>
      </w:pPr>
    </w:p>
    <w:p w:rsidR="00A04050" w:rsidRPr="00A04050" w:rsidRDefault="00A04050" w:rsidP="00A040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4050">
        <w:rPr>
          <w:rFonts w:ascii="Times New Roman" w:hAnsi="Times New Roman" w:cs="Times New Roman"/>
          <w:b/>
          <w:i/>
          <w:sz w:val="24"/>
          <w:szCs w:val="24"/>
        </w:rPr>
        <w:lastRenderedPageBreak/>
        <w:t>Ответ: _________________________.</w:t>
      </w:r>
    </w:p>
    <w:p w:rsidR="00A04050" w:rsidRDefault="00A04050" w:rsidP="00A04050">
      <w:pPr>
        <w:pStyle w:val="ac"/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Впишите слово, которое пропущено в следующей фразе:</w:t>
      </w:r>
    </w:p>
    <w:p w:rsidR="007C445D" w:rsidRPr="007C445D" w:rsidRDefault="007C445D" w:rsidP="007C445D">
      <w:pPr>
        <w:pStyle w:val="ac"/>
        <w:tabs>
          <w:tab w:val="clear" w:pos="70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«Науку, нравственность, религию. Философию, искусство, научные учреждения, религиозные организации, соответствующую деятельность людей охватывает __________________________ сфера жизни общества».</w:t>
      </w:r>
    </w:p>
    <w:p w:rsidR="00A04050" w:rsidRDefault="00A04050" w:rsidP="00A04050">
      <w:pPr>
        <w:pStyle w:val="ac"/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Является ли балет видом искусства? Приведите три аргумента.</w:t>
      </w:r>
    </w:p>
    <w:p w:rsidR="006E4117" w:rsidRPr="006E4117" w:rsidRDefault="00A04050" w:rsidP="00A04050">
      <w:pPr>
        <w:pStyle w:val="ac"/>
        <w:tabs>
          <w:tab w:val="clear" w:pos="708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  <w:sectPr w:rsidR="006E4117" w:rsidRPr="006E4117" w:rsidSect="00BF4F35">
          <w:type w:val="continuous"/>
          <w:pgSz w:w="11906" w:h="16838"/>
          <w:pgMar w:top="720" w:right="851" w:bottom="720" w:left="144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0EEB" w:rsidRDefault="00850EEB" w:rsidP="00A04050">
      <w:pPr>
        <w:pStyle w:val="a5"/>
        <w:spacing w:after="0" w:line="240" w:lineRule="auto"/>
      </w:pPr>
    </w:p>
    <w:sectPr w:rsidR="00850EEB" w:rsidSect="00A04050">
      <w:pgSz w:w="11906" w:h="16838"/>
      <w:pgMar w:top="993" w:right="850" w:bottom="1134" w:left="1418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C55" w:rsidRDefault="00726C55" w:rsidP="007C445D">
      <w:pPr>
        <w:spacing w:after="0" w:line="240" w:lineRule="auto"/>
      </w:pPr>
      <w:r>
        <w:separator/>
      </w:r>
    </w:p>
  </w:endnote>
  <w:endnote w:type="continuationSeparator" w:id="0">
    <w:p w:rsidR="00726C55" w:rsidRDefault="00726C55" w:rsidP="007C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C55" w:rsidRDefault="00726C55" w:rsidP="007C445D">
      <w:pPr>
        <w:spacing w:after="0" w:line="240" w:lineRule="auto"/>
      </w:pPr>
      <w:r>
        <w:separator/>
      </w:r>
    </w:p>
  </w:footnote>
  <w:footnote w:type="continuationSeparator" w:id="0">
    <w:p w:rsidR="00726C55" w:rsidRDefault="00726C55" w:rsidP="007C4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0097"/>
    <w:multiLevelType w:val="hybridMultilevel"/>
    <w:tmpl w:val="7D50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B4AE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5030E"/>
    <w:multiLevelType w:val="multilevel"/>
    <w:tmpl w:val="CCDEDB2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A347A2F"/>
    <w:multiLevelType w:val="hybridMultilevel"/>
    <w:tmpl w:val="F49204D2"/>
    <w:lvl w:ilvl="0" w:tplc="67E4040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5F88347E"/>
    <w:multiLevelType w:val="hybridMultilevel"/>
    <w:tmpl w:val="79A42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EC1A07"/>
    <w:multiLevelType w:val="multilevel"/>
    <w:tmpl w:val="64DA9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76590D8F"/>
    <w:multiLevelType w:val="multilevel"/>
    <w:tmpl w:val="CF3837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0EEB"/>
    <w:rsid w:val="00194F21"/>
    <w:rsid w:val="0027505E"/>
    <w:rsid w:val="002E5ED3"/>
    <w:rsid w:val="00544B1F"/>
    <w:rsid w:val="006E4117"/>
    <w:rsid w:val="00726C55"/>
    <w:rsid w:val="007C445D"/>
    <w:rsid w:val="0082391C"/>
    <w:rsid w:val="00850EEB"/>
    <w:rsid w:val="009620CE"/>
    <w:rsid w:val="00A04050"/>
    <w:rsid w:val="00B42788"/>
    <w:rsid w:val="00C7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ED3"/>
  </w:style>
  <w:style w:type="paragraph" w:styleId="1">
    <w:name w:val="heading 1"/>
    <w:basedOn w:val="a0"/>
    <w:next w:val="a1"/>
    <w:rsid w:val="00850EEB"/>
    <w:pPr>
      <w:numPr>
        <w:numId w:val="1"/>
      </w:numPr>
      <w:outlineLvl w:val="0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850EEB"/>
    <w:pPr>
      <w:tabs>
        <w:tab w:val="left" w:pos="708"/>
      </w:tabs>
      <w:suppressAutoHyphens/>
    </w:pPr>
    <w:rPr>
      <w:rFonts w:ascii="Calibri" w:eastAsia="SimSun" w:hAnsi="Calibri"/>
      <w:lang w:eastAsia="en-US"/>
    </w:rPr>
  </w:style>
  <w:style w:type="character" w:customStyle="1" w:styleId="a6">
    <w:name w:val="Символ нумерации"/>
    <w:rsid w:val="00850EEB"/>
    <w:rPr>
      <w:b/>
      <w:bCs/>
    </w:rPr>
  </w:style>
  <w:style w:type="paragraph" w:customStyle="1" w:styleId="a0">
    <w:name w:val="Заголовок"/>
    <w:basedOn w:val="a5"/>
    <w:next w:val="a1"/>
    <w:rsid w:val="00850EE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850EEB"/>
    <w:pPr>
      <w:spacing w:after="120"/>
    </w:pPr>
  </w:style>
  <w:style w:type="paragraph" w:styleId="a7">
    <w:name w:val="List"/>
    <w:basedOn w:val="a1"/>
    <w:rsid w:val="00850EEB"/>
    <w:rPr>
      <w:rFonts w:cs="Mangal"/>
    </w:rPr>
  </w:style>
  <w:style w:type="paragraph" w:styleId="a8">
    <w:name w:val="Title"/>
    <w:basedOn w:val="a5"/>
    <w:rsid w:val="00850EE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5"/>
    <w:rsid w:val="00850EEB"/>
    <w:pPr>
      <w:suppressLineNumbers/>
    </w:pPr>
    <w:rPr>
      <w:rFonts w:cs="Mangal"/>
    </w:rPr>
  </w:style>
  <w:style w:type="paragraph" w:customStyle="1" w:styleId="aa">
    <w:name w:val="Заглавие"/>
    <w:basedOn w:val="a5"/>
    <w:next w:val="ab"/>
    <w:rsid w:val="00850EEB"/>
    <w:pPr>
      <w:suppressLineNumbers/>
      <w:spacing w:before="120" w:after="120"/>
      <w:jc w:val="center"/>
    </w:pPr>
    <w:rPr>
      <w:rFonts w:cs="Mangal"/>
      <w:b/>
      <w:bCs/>
      <w:i/>
      <w:iCs/>
      <w:sz w:val="24"/>
      <w:szCs w:val="24"/>
    </w:rPr>
  </w:style>
  <w:style w:type="paragraph" w:styleId="ab">
    <w:name w:val="Subtitle"/>
    <w:basedOn w:val="a0"/>
    <w:next w:val="a1"/>
    <w:rsid w:val="00850EEB"/>
    <w:pPr>
      <w:jc w:val="center"/>
    </w:pPr>
    <w:rPr>
      <w:i/>
      <w:iCs/>
    </w:rPr>
  </w:style>
  <w:style w:type="paragraph" w:styleId="ac">
    <w:name w:val="List Paragraph"/>
    <w:basedOn w:val="a5"/>
    <w:rsid w:val="00850EEB"/>
    <w:pPr>
      <w:ind w:left="720"/>
    </w:pPr>
  </w:style>
  <w:style w:type="paragraph" w:customStyle="1" w:styleId="ad">
    <w:name w:val="Содержимое таблицы"/>
    <w:basedOn w:val="a5"/>
    <w:rsid w:val="00850EEB"/>
    <w:pPr>
      <w:suppressLineNumbers/>
    </w:pPr>
  </w:style>
  <w:style w:type="table" w:styleId="ae">
    <w:name w:val="Table Grid"/>
    <w:basedOn w:val="a3"/>
    <w:rsid w:val="00275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unhideWhenUsed/>
    <w:rsid w:val="007C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semiHidden/>
    <w:rsid w:val="007C445D"/>
  </w:style>
  <w:style w:type="paragraph" w:styleId="af1">
    <w:name w:val="footer"/>
    <w:basedOn w:val="a"/>
    <w:link w:val="af2"/>
    <w:uiPriority w:val="99"/>
    <w:semiHidden/>
    <w:unhideWhenUsed/>
    <w:rsid w:val="007C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semiHidden/>
    <w:rsid w:val="007C44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8898D-C367-40EE-8E64-9B6AC303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dcterms:created xsi:type="dcterms:W3CDTF">2012-10-15T05:18:00Z</dcterms:created>
  <dcterms:modified xsi:type="dcterms:W3CDTF">2012-11-30T06:51:00Z</dcterms:modified>
</cp:coreProperties>
</file>